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 xml:space="preserve">Happy Friday </w:t>
      </w:r>
      <w:proofErr w:type="spellStart"/>
      <w:r w:rsidRPr="004B7852">
        <w:rPr>
          <w:rFonts w:ascii="Calibri" w:eastAsia="Times New Roman" w:hAnsi="Calibri" w:cs="Calibri"/>
          <w:color w:val="000000"/>
          <w:sz w:val="24"/>
          <w:szCs w:val="24"/>
          <w:lang w:eastAsia="en-GB"/>
        </w:rPr>
        <w:t>Meadowers</w:t>
      </w:r>
      <w:proofErr w:type="spellEnd"/>
      <w:r w:rsidRPr="004B7852">
        <w:rPr>
          <w:rFonts w:ascii="Calibri" w:eastAsia="Times New Roman" w:hAnsi="Calibri" w:cs="Calibri"/>
          <w:color w:val="000000"/>
          <w:sz w:val="24"/>
          <w:szCs w:val="24"/>
          <w:lang w:eastAsia="en-GB"/>
        </w:rPr>
        <w:t>,</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Another great week with lots going on.  Children are now settled into school and learning is now progressing at pace.  </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Next week will be a very strange week with the Bank Holiday on Monday and then our normal September weekend starting on Friday.  This can sometimes unsettle some children as the routine that they have just got into changes.</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 xml:space="preserve">Today we are so grateful to Mrs Rutherford, Mrs Boot, Mrs Harris, Mrs </w:t>
      </w:r>
      <w:proofErr w:type="spellStart"/>
      <w:r w:rsidRPr="004B7852">
        <w:rPr>
          <w:rFonts w:ascii="Calibri" w:eastAsia="Times New Roman" w:hAnsi="Calibri" w:cs="Calibri"/>
          <w:color w:val="000000"/>
          <w:sz w:val="24"/>
          <w:szCs w:val="24"/>
          <w:lang w:eastAsia="en-GB"/>
        </w:rPr>
        <w:t>Hardie</w:t>
      </w:r>
      <w:proofErr w:type="spellEnd"/>
      <w:r w:rsidRPr="004B7852">
        <w:rPr>
          <w:rFonts w:ascii="Calibri" w:eastAsia="Times New Roman" w:hAnsi="Calibri" w:cs="Calibri"/>
          <w:color w:val="000000"/>
          <w:sz w:val="24"/>
          <w:szCs w:val="24"/>
          <w:lang w:eastAsia="en-GB"/>
        </w:rPr>
        <w:t xml:space="preserve"> and Miss </w:t>
      </w:r>
      <w:proofErr w:type="spellStart"/>
      <w:r w:rsidRPr="004B7852">
        <w:rPr>
          <w:rFonts w:ascii="Calibri" w:eastAsia="Times New Roman" w:hAnsi="Calibri" w:cs="Calibri"/>
          <w:color w:val="000000"/>
          <w:sz w:val="24"/>
          <w:szCs w:val="24"/>
          <w:lang w:eastAsia="en-GB"/>
        </w:rPr>
        <w:t>Kupeli</w:t>
      </w:r>
      <w:proofErr w:type="spellEnd"/>
      <w:r w:rsidRPr="004B7852">
        <w:rPr>
          <w:rFonts w:ascii="Calibri" w:eastAsia="Times New Roman" w:hAnsi="Calibri" w:cs="Calibri"/>
          <w:color w:val="000000"/>
          <w:sz w:val="24"/>
          <w:szCs w:val="24"/>
          <w:lang w:eastAsia="en-GB"/>
        </w:rPr>
        <w:t xml:space="preserve"> who have given up their Friday night to take 100 pupils to the Emirates for the Davis Cup.  What a fantastic opportunity and we are so grateful to Mrs Rutherford for applying for these seats.  If your child is going, please make sure you are there for the pickup at Myrtle Avenue when they return.  It will be a long day not only for the children but the accompanying staff.</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 xml:space="preserve">This week our P4's all had a great time at the Tennis club where they received a taster session.  Miss </w:t>
      </w:r>
      <w:proofErr w:type="spellStart"/>
      <w:r w:rsidRPr="004B7852">
        <w:rPr>
          <w:rFonts w:ascii="Calibri" w:eastAsia="Times New Roman" w:hAnsi="Calibri" w:cs="Calibri"/>
          <w:color w:val="000000"/>
          <w:sz w:val="24"/>
          <w:szCs w:val="24"/>
          <w:lang w:eastAsia="en-GB"/>
        </w:rPr>
        <w:t>Roopra</w:t>
      </w:r>
      <w:proofErr w:type="spellEnd"/>
      <w:r w:rsidRPr="004B7852">
        <w:rPr>
          <w:rFonts w:ascii="Calibri" w:eastAsia="Times New Roman" w:hAnsi="Calibri" w:cs="Calibri"/>
          <w:color w:val="000000"/>
          <w:sz w:val="24"/>
          <w:szCs w:val="24"/>
          <w:lang w:eastAsia="en-GB"/>
        </w:rPr>
        <w:t xml:space="preserve"> reported back that the children were given complements for their outstanding behaviour.</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 xml:space="preserve">Another reminder about </w:t>
      </w:r>
      <w:proofErr w:type="spellStart"/>
      <w:r w:rsidRPr="004B7852">
        <w:rPr>
          <w:rFonts w:ascii="Calibri" w:eastAsia="Times New Roman" w:hAnsi="Calibri" w:cs="Calibri"/>
          <w:color w:val="000000"/>
          <w:sz w:val="24"/>
          <w:szCs w:val="24"/>
          <w:lang w:eastAsia="en-GB"/>
        </w:rPr>
        <w:t>Pokemon</w:t>
      </w:r>
      <w:proofErr w:type="spellEnd"/>
      <w:r w:rsidRPr="004B7852">
        <w:rPr>
          <w:rFonts w:ascii="Calibri" w:eastAsia="Times New Roman" w:hAnsi="Calibri" w:cs="Calibri"/>
          <w:color w:val="000000"/>
          <w:sz w:val="24"/>
          <w:szCs w:val="24"/>
          <w:lang w:eastAsia="en-GB"/>
        </w:rPr>
        <w:t xml:space="preserve"> cards.  Please do not let children bring them to school.  We have had lots of tears and children not focusing on their learning because of fallouts to do with their cards. We have also had children upset because other children are still bringing them in anyway.  </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On Monday P2 were due to share with the rest of the school a video they had made about Jeans for Genes.   The classes will still watch this next week but you may want to have a look at what Jeans for Genes is about.</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hyperlink r:id="rId4" w:tgtFrame="_blank" w:history="1">
        <w:r w:rsidRPr="004B7852">
          <w:rPr>
            <w:rFonts w:ascii="Calibri" w:eastAsia="Times New Roman" w:hAnsi="Calibri" w:cs="Calibri"/>
            <w:color w:val="0000FF"/>
            <w:sz w:val="24"/>
            <w:szCs w:val="24"/>
            <w:u w:val="single"/>
            <w:bdr w:val="none" w:sz="0" w:space="0" w:color="auto" w:frame="1"/>
            <w:lang w:eastAsia="en-GB"/>
          </w:rPr>
          <w:t>https://www.jeansforgenes.org/workplaces-2/10-reasons-to-join-in-workplace</w:t>
        </w:r>
      </w:hyperlink>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On Wednesday the children are welcome to wear their Jeans to support this cause and also if they would like bring a silver coin as a donation.</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In the next few weeks P7 classes will be going on some World War 2 walks around the area.</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 xml:space="preserve">A little reminder about </w:t>
      </w:r>
      <w:proofErr w:type="spellStart"/>
      <w:r w:rsidRPr="004B7852">
        <w:rPr>
          <w:rFonts w:ascii="Calibri" w:eastAsia="Times New Roman" w:hAnsi="Calibri" w:cs="Calibri"/>
          <w:color w:val="000000"/>
          <w:sz w:val="24"/>
          <w:szCs w:val="24"/>
          <w:lang w:eastAsia="en-GB"/>
        </w:rPr>
        <w:t>headlice</w:t>
      </w:r>
      <w:proofErr w:type="spellEnd"/>
      <w:r w:rsidRPr="004B7852">
        <w:rPr>
          <w:rFonts w:ascii="Calibri" w:eastAsia="Times New Roman" w:hAnsi="Calibri" w:cs="Calibri"/>
          <w:color w:val="000000"/>
          <w:sz w:val="24"/>
          <w:szCs w:val="24"/>
          <w:lang w:eastAsia="en-GB"/>
        </w:rPr>
        <w:t xml:space="preserve">.  This is a very common societal problem, and it takes us all to be vigilant in stopping the spread of </w:t>
      </w:r>
      <w:proofErr w:type="spellStart"/>
      <w:r w:rsidRPr="004B7852">
        <w:rPr>
          <w:rFonts w:ascii="Calibri" w:eastAsia="Times New Roman" w:hAnsi="Calibri" w:cs="Calibri"/>
          <w:color w:val="000000"/>
          <w:sz w:val="24"/>
          <w:szCs w:val="24"/>
          <w:lang w:eastAsia="en-GB"/>
        </w:rPr>
        <w:t>headlice</w:t>
      </w:r>
      <w:proofErr w:type="spellEnd"/>
      <w:r w:rsidRPr="004B7852">
        <w:rPr>
          <w:rFonts w:ascii="Calibri" w:eastAsia="Times New Roman" w:hAnsi="Calibri" w:cs="Calibri"/>
          <w:color w:val="000000"/>
          <w:sz w:val="24"/>
          <w:szCs w:val="24"/>
          <w:lang w:eastAsia="en-GB"/>
        </w:rPr>
        <w:t>.  Please check your child's head regularly and treat immediately.  </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We have had a number of complaints this week about dangerous road use.  Please can we all be very careful about how we drive, cycle and walk along the roads around the school.  We have many children who walk to school unaccompanied.  Please be mindful of safe places to park and there should be no stopping on Myrtle Avenue.  We have also witnessed people trying to reverse or do three point turns in the top carparks.  We appreciate people are busy but the safety of our children is paramount.  There are also still parents parking in the school car parks.  Please don't.</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pacing w:after="0" w:line="216" w:lineRule="atLeast"/>
        <w:textAlignment w:val="baseline"/>
        <w:rPr>
          <w:rFonts w:ascii="Calibri" w:eastAsia="Times New Roman" w:hAnsi="Calibri" w:cs="Calibri"/>
          <w:color w:val="000000"/>
          <w:sz w:val="24"/>
          <w:szCs w:val="24"/>
          <w:lang w:eastAsia="en-GB"/>
        </w:rPr>
      </w:pPr>
      <w:r w:rsidRPr="004B7852">
        <w:rPr>
          <w:rFonts w:ascii="Arial" w:eastAsia="Times New Roman" w:hAnsi="Arial" w:cs="Arial"/>
          <w:color w:val="333333"/>
          <w:sz w:val="24"/>
          <w:szCs w:val="24"/>
          <w:bdr w:val="none" w:sz="0" w:space="0" w:color="auto" w:frame="1"/>
          <w:lang w:eastAsia="en-GB"/>
        </w:rPr>
        <w:lastRenderedPageBreak/>
        <w:t>T</w:t>
      </w:r>
      <w:r w:rsidRPr="004B7852">
        <w:rPr>
          <w:rFonts w:ascii="Calibri" w:eastAsia="Times New Roman" w:hAnsi="Calibri" w:cs="Calibri"/>
          <w:color w:val="333333"/>
          <w:sz w:val="24"/>
          <w:szCs w:val="24"/>
          <w:bdr w:val="none" w:sz="0" w:space="0" w:color="auto" w:frame="1"/>
          <w:lang w:eastAsia="en-GB"/>
        </w:rPr>
        <w:t>he United Nations </w:t>
      </w:r>
      <w:hyperlink r:id="rId5" w:tgtFrame="_blank" w:history="1">
        <w:r w:rsidRPr="004B7852">
          <w:rPr>
            <w:rFonts w:ascii="Calibri" w:eastAsia="Times New Roman" w:hAnsi="Calibri" w:cs="Calibri"/>
            <w:color w:val="1CABE2"/>
            <w:sz w:val="24"/>
            <w:szCs w:val="24"/>
            <w:u w:val="single"/>
            <w:bdr w:val="none" w:sz="0" w:space="0" w:color="auto" w:frame="1"/>
            <w:lang w:eastAsia="en-GB"/>
          </w:rPr>
          <w:t>Convention on the Rights of the Child</w:t>
        </w:r>
      </w:hyperlink>
      <w:r w:rsidRPr="004B7852">
        <w:rPr>
          <w:rFonts w:ascii="Calibri" w:eastAsia="Times New Roman" w:hAnsi="Calibri" w:cs="Calibri"/>
          <w:color w:val="333333"/>
          <w:sz w:val="24"/>
          <w:szCs w:val="24"/>
          <w:bdr w:val="none" w:sz="0" w:space="0" w:color="auto" w:frame="1"/>
          <w:lang w:eastAsia="en-GB"/>
        </w:rPr>
        <w:t> is an important agreement by countries who have promised to protect children’s rights. </w:t>
      </w:r>
    </w:p>
    <w:p w:rsidR="004B7852" w:rsidRPr="004B7852" w:rsidRDefault="004B7852" w:rsidP="004B7852">
      <w:pPr>
        <w:spacing w:after="0" w:line="465" w:lineRule="atLeast"/>
        <w:rPr>
          <w:rFonts w:ascii="Arial" w:eastAsia="Times New Roman" w:hAnsi="Arial" w:cs="Arial"/>
          <w:color w:val="333333"/>
          <w:sz w:val="29"/>
          <w:szCs w:val="29"/>
          <w:lang w:eastAsia="en-GB"/>
        </w:rPr>
      </w:pPr>
      <w:r w:rsidRPr="004B7852">
        <w:rPr>
          <w:rFonts w:ascii="Calibri" w:eastAsia="Times New Roman" w:hAnsi="Calibri" w:cs="Calibri"/>
          <w:color w:val="333333"/>
          <w:sz w:val="24"/>
          <w:szCs w:val="24"/>
          <w:bdr w:val="none" w:sz="0" w:space="0" w:color="auto" w:frame="1"/>
          <w:lang w:eastAsia="en-GB"/>
        </w:rPr>
        <w:t>The Convention on the Rights of the Child explains who children are, all their rights, and the responsibilities of governments. All the rights are connected, they are all equally important and they cannot be taken away from children</w:t>
      </w:r>
    </w:p>
    <w:p w:rsidR="004B7852" w:rsidRPr="004B7852" w:rsidRDefault="004B7852" w:rsidP="004B7852">
      <w:pPr>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bdr w:val="none" w:sz="0" w:space="0" w:color="auto" w:frame="1"/>
          <w:lang w:eastAsia="en-GB"/>
        </w:rPr>
        <w:t xml:space="preserve">Every week we will be highlighting for </w:t>
      </w:r>
      <w:proofErr w:type="gramStart"/>
      <w:r w:rsidRPr="004B7852">
        <w:rPr>
          <w:rFonts w:ascii="Calibri" w:eastAsia="Times New Roman" w:hAnsi="Calibri" w:cs="Calibri"/>
          <w:color w:val="000000"/>
          <w:sz w:val="24"/>
          <w:szCs w:val="24"/>
          <w:bdr w:val="none" w:sz="0" w:space="0" w:color="auto" w:frame="1"/>
          <w:lang w:eastAsia="en-GB"/>
        </w:rPr>
        <w:t>you</w:t>
      </w:r>
      <w:proofErr w:type="gramEnd"/>
      <w:r w:rsidRPr="004B7852">
        <w:rPr>
          <w:rFonts w:ascii="Calibri" w:eastAsia="Times New Roman" w:hAnsi="Calibri" w:cs="Calibri"/>
          <w:color w:val="000000"/>
          <w:sz w:val="24"/>
          <w:szCs w:val="24"/>
          <w:bdr w:val="none" w:sz="0" w:space="0" w:color="auto" w:frame="1"/>
          <w:lang w:eastAsia="en-GB"/>
        </w:rPr>
        <w:t xml:space="preserve"> different articles from the above.  It is really important that children are aware of their rights and as adults we are aware of our collective responsibility surrounding these rights.</w:t>
      </w: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This week the articles we are highlighting are:</w:t>
      </w: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bdr w:val="none" w:sz="0" w:space="0" w:color="auto" w:frame="1"/>
          <w:lang w:eastAsia="en-GB"/>
        </w:rPr>
        <w:t>Article 1 makes it clear that everyone under the age of 18 has all the rights in the Convention.  </w:t>
      </w:r>
    </w:p>
    <w:p w:rsidR="004B7852" w:rsidRPr="004B7852" w:rsidRDefault="004B7852" w:rsidP="004B7852">
      <w:pPr>
        <w:shd w:val="clear" w:color="auto" w:fill="FFFFFF"/>
        <w:spacing w:after="0" w:line="216" w:lineRule="atLeast"/>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bdr w:val="none" w:sz="0" w:space="0" w:color="auto" w:frame="1"/>
          <w:lang w:eastAsia="en-GB"/>
        </w:rPr>
        <w:t>Article 4 states that governments must do all they can to make sure every child can enjoy their rights by creating systems and passing laws that promote and protect children’s rights. </w:t>
      </w:r>
    </w:p>
    <w:p w:rsidR="004B7852" w:rsidRPr="004B7852" w:rsidRDefault="004B7852" w:rsidP="004B7852">
      <w:pPr>
        <w:shd w:val="clear" w:color="auto" w:fill="FFFFFF"/>
        <w:spacing w:after="0" w:line="216" w:lineRule="atLeast"/>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bdr w:val="none" w:sz="0" w:space="0" w:color="auto" w:frame="1"/>
          <w:lang w:eastAsia="en-GB"/>
        </w:rPr>
        <w:t>Article 41 states that if a country has laws and standards that go further than the present Convention, then the country must keep these laws. </w:t>
      </w:r>
    </w:p>
    <w:p w:rsidR="004B7852" w:rsidRPr="004B7852" w:rsidRDefault="004B7852" w:rsidP="004B7852">
      <w:pPr>
        <w:shd w:val="clear" w:color="auto" w:fill="FFFFFF"/>
        <w:spacing w:after="0" w:line="216" w:lineRule="atLeast"/>
        <w:textAlignment w:val="baseline"/>
        <w:rPr>
          <w:rFonts w:ascii="Calibri" w:eastAsia="Times New Roman" w:hAnsi="Calibri" w:cs="Calibri"/>
          <w:color w:val="000000"/>
          <w:sz w:val="24"/>
          <w:szCs w:val="24"/>
          <w:lang w:eastAsia="en-GB"/>
        </w:rPr>
      </w:pPr>
      <w:hyperlink r:id="rId6" w:tgtFrame="_blank" w:history="1">
        <w:r w:rsidRPr="004B7852">
          <w:rPr>
            <w:rFonts w:ascii="Calibri" w:eastAsia="Times New Roman" w:hAnsi="Calibri" w:cs="Calibri"/>
            <w:color w:val="0000FF"/>
            <w:sz w:val="24"/>
            <w:szCs w:val="24"/>
            <w:u w:val="single"/>
            <w:bdr w:val="none" w:sz="0" w:space="0" w:color="auto" w:frame="1"/>
            <w:lang w:eastAsia="en-GB"/>
          </w:rPr>
          <w:t>https://www.unicef.org.uk/wp-content/uploads/2010/05/UNCRC_united_nations_convention_on_the_rights_of_the_child.pdf</w:t>
        </w:r>
      </w:hyperlink>
      <w:r w:rsidRPr="004B7852">
        <w:rPr>
          <w:rFonts w:ascii="Calibri" w:eastAsia="Times New Roman" w:hAnsi="Calibri" w:cs="Calibri"/>
          <w:color w:val="000000"/>
          <w:sz w:val="24"/>
          <w:szCs w:val="24"/>
          <w:bdr w:val="none" w:sz="0" w:space="0" w:color="auto" w:frame="1"/>
          <w:lang w:eastAsia="en-GB"/>
        </w:rPr>
        <w:br/>
      </w:r>
    </w:p>
    <w:tbl>
      <w:tblPr>
        <w:tblW w:w="7613"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7613"/>
      </w:tblGrid>
      <w:tr w:rsidR="004B7852" w:rsidRPr="004B7852" w:rsidTr="004B7852">
        <w:trPr>
          <w:tblCellSpacing w:w="15" w:type="dxa"/>
        </w:trPr>
        <w:tc>
          <w:tcPr>
            <w:tcW w:w="6773" w:type="dxa"/>
            <w:hideMark/>
          </w:tcPr>
          <w:p w:rsidR="004B7852" w:rsidRPr="004B7852" w:rsidRDefault="004B7852" w:rsidP="004B7852">
            <w:pPr>
              <w:spacing w:line="240" w:lineRule="auto"/>
              <w:textAlignment w:val="baseline"/>
              <w:rPr>
                <w:rFonts w:ascii="Segoe UI Light" w:eastAsia="Times New Roman" w:hAnsi="Segoe UI Light" w:cs="Segoe UI Light"/>
                <w:sz w:val="32"/>
                <w:szCs w:val="32"/>
                <w:lang w:eastAsia="en-GB"/>
              </w:rPr>
            </w:pPr>
            <w:hyperlink r:id="rId7" w:tgtFrame="_blank" w:history="1">
              <w:r w:rsidRPr="004B7852">
                <w:rPr>
                  <w:rFonts w:ascii="Segoe UI Light" w:eastAsia="Times New Roman" w:hAnsi="Segoe UI Light" w:cs="Segoe UI Light"/>
                  <w:color w:val="0000FF"/>
                  <w:sz w:val="32"/>
                  <w:szCs w:val="32"/>
                  <w:u w:val="single"/>
                  <w:bdr w:val="none" w:sz="0" w:space="0" w:color="auto" w:frame="1"/>
                  <w:lang w:eastAsia="en-GB"/>
                </w:rPr>
                <w:t xml:space="preserve">The United Nations Convention on the Rights of the Child - </w:t>
              </w:r>
              <w:proofErr w:type="spellStart"/>
              <w:r w:rsidRPr="004B7852">
                <w:rPr>
                  <w:rFonts w:ascii="Segoe UI Light" w:eastAsia="Times New Roman" w:hAnsi="Segoe UI Light" w:cs="Segoe UI Light"/>
                  <w:color w:val="0000FF"/>
                  <w:sz w:val="32"/>
                  <w:szCs w:val="32"/>
                  <w:u w:val="single"/>
                  <w:bdr w:val="none" w:sz="0" w:space="0" w:color="auto" w:frame="1"/>
                  <w:lang w:eastAsia="en-GB"/>
                </w:rPr>
                <w:t>Unicef</w:t>
              </w:r>
              <w:proofErr w:type="spellEnd"/>
            </w:hyperlink>
          </w:p>
          <w:p w:rsidR="004B7852" w:rsidRPr="004B7852" w:rsidRDefault="004B7852" w:rsidP="004B7852">
            <w:pPr>
              <w:spacing w:line="240" w:lineRule="auto"/>
              <w:textAlignment w:val="baseline"/>
              <w:rPr>
                <w:rFonts w:ascii="Segoe UI" w:eastAsia="Times New Roman" w:hAnsi="Segoe UI" w:cs="Segoe UI"/>
                <w:color w:val="666666"/>
                <w:sz w:val="21"/>
                <w:szCs w:val="21"/>
                <w:lang w:eastAsia="en-GB"/>
              </w:rPr>
            </w:pPr>
            <w:r w:rsidRPr="004B7852">
              <w:rPr>
                <w:rFonts w:ascii="Segoe UI" w:eastAsia="Times New Roman" w:hAnsi="Segoe UI" w:cs="Segoe UI"/>
                <w:color w:val="666666"/>
                <w:sz w:val="21"/>
                <w:szCs w:val="21"/>
                <w:lang w:eastAsia="en-GB"/>
              </w:rPr>
              <w:t xml:space="preserve">Article 9 </w:t>
            </w:r>
            <w:proofErr w:type="gramStart"/>
            <w:r w:rsidRPr="004B7852">
              <w:rPr>
                <w:rFonts w:ascii="Segoe UI" w:eastAsia="Times New Roman" w:hAnsi="Segoe UI" w:cs="Segoe UI"/>
                <w:color w:val="666666"/>
                <w:sz w:val="21"/>
                <w:szCs w:val="21"/>
                <w:lang w:eastAsia="en-GB"/>
              </w:rPr>
              <w:t>1.States</w:t>
            </w:r>
            <w:proofErr w:type="gramEnd"/>
            <w:r w:rsidRPr="004B7852">
              <w:rPr>
                <w:rFonts w:ascii="Segoe UI" w:eastAsia="Times New Roman" w:hAnsi="Segoe UI" w:cs="Segoe UI"/>
                <w:color w:val="666666"/>
                <w:sz w:val="21"/>
                <w:szCs w:val="21"/>
                <w:lang w:eastAsia="en-GB"/>
              </w:rPr>
              <w:t xml:space="preserve">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w:t>
            </w:r>
          </w:p>
          <w:p w:rsidR="004B7852" w:rsidRPr="004B7852" w:rsidRDefault="004B7852" w:rsidP="004B7852">
            <w:pPr>
              <w:spacing w:after="0" w:line="240" w:lineRule="auto"/>
              <w:textAlignment w:val="baseline"/>
              <w:rPr>
                <w:rFonts w:ascii="Segoe UI" w:eastAsia="Times New Roman" w:hAnsi="Segoe UI" w:cs="Segoe UI"/>
                <w:color w:val="A6A6A6"/>
                <w:sz w:val="21"/>
                <w:szCs w:val="21"/>
                <w:lang w:eastAsia="en-GB"/>
              </w:rPr>
            </w:pPr>
            <w:r w:rsidRPr="004B7852">
              <w:rPr>
                <w:rFonts w:ascii="Segoe UI" w:eastAsia="Times New Roman" w:hAnsi="Segoe UI" w:cs="Segoe UI"/>
                <w:color w:val="A6A6A6"/>
                <w:sz w:val="21"/>
                <w:szCs w:val="21"/>
                <w:lang w:eastAsia="en-GB"/>
              </w:rPr>
              <w:t>www.unicef.org.uk</w:t>
            </w:r>
          </w:p>
        </w:tc>
      </w:tr>
    </w:tbl>
    <w:p w:rsidR="004B7852" w:rsidRPr="004B7852" w:rsidRDefault="004B7852" w:rsidP="004B7852">
      <w:pPr>
        <w:shd w:val="clear" w:color="auto" w:fill="FFFFFF"/>
        <w:spacing w:after="0" w:line="216" w:lineRule="atLeast"/>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bdr w:val="none" w:sz="0" w:space="0" w:color="auto" w:frame="1"/>
          <w:lang w:eastAsia="en-GB"/>
        </w:rPr>
        <w:t xml:space="preserve">Some are easier for our children to understand than others but you may find it useful at times to discuss the weekly rights with your children about what this might mean for them and also for others in their class, school and further afield.  Every assembly we </w:t>
      </w:r>
      <w:proofErr w:type="gramStart"/>
      <w:r w:rsidRPr="004B7852">
        <w:rPr>
          <w:rFonts w:ascii="Calibri" w:eastAsia="Times New Roman" w:hAnsi="Calibri" w:cs="Calibri"/>
          <w:color w:val="000000"/>
          <w:sz w:val="24"/>
          <w:szCs w:val="24"/>
          <w:bdr w:val="none" w:sz="0" w:space="0" w:color="auto" w:frame="1"/>
          <w:lang w:eastAsia="en-GB"/>
        </w:rPr>
        <w:t>do,</w:t>
      </w:r>
      <w:proofErr w:type="gramEnd"/>
      <w:r w:rsidRPr="004B7852">
        <w:rPr>
          <w:rFonts w:ascii="Calibri" w:eastAsia="Times New Roman" w:hAnsi="Calibri" w:cs="Calibri"/>
          <w:color w:val="000000"/>
          <w:sz w:val="24"/>
          <w:szCs w:val="24"/>
          <w:bdr w:val="none" w:sz="0" w:space="0" w:color="auto" w:frame="1"/>
          <w:lang w:eastAsia="en-GB"/>
        </w:rPr>
        <w:t xml:space="preserve"> we try to relate what we are learning to these articles.</w:t>
      </w:r>
    </w:p>
    <w:p w:rsidR="004B7852" w:rsidRPr="004B7852" w:rsidRDefault="004B7852" w:rsidP="004B7852">
      <w:pPr>
        <w:shd w:val="clear" w:color="auto" w:fill="FFFFFF"/>
        <w:spacing w:after="0" w:line="240" w:lineRule="auto"/>
        <w:textAlignment w:val="baseline"/>
        <w:rPr>
          <w:rFonts w:ascii="Times New Roman" w:eastAsia="Times New Roman" w:hAnsi="Times New Roman" w:cs="Times New Roman"/>
          <w:sz w:val="24"/>
          <w:szCs w:val="24"/>
          <w:lang w:eastAsia="en-GB"/>
        </w:rPr>
      </w:pP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r w:rsidRPr="004B7852">
        <w:rPr>
          <w:rFonts w:ascii="Calibri" w:eastAsia="Times New Roman" w:hAnsi="Calibri" w:cs="Calibri"/>
          <w:color w:val="000000"/>
          <w:sz w:val="24"/>
          <w:szCs w:val="24"/>
          <w:lang w:eastAsia="en-GB"/>
        </w:rPr>
        <w:t>Have a fantastic long weekend everyone.</w:t>
      </w:r>
    </w:p>
    <w:p w:rsidR="004B7852" w:rsidRPr="004B7852" w:rsidRDefault="004B7852" w:rsidP="004B7852">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4B7852">
        <w:rPr>
          <w:rFonts w:ascii="Calibri" w:eastAsia="Times New Roman" w:hAnsi="Calibri" w:cs="Calibri"/>
          <w:color w:val="000000"/>
          <w:sz w:val="24"/>
          <w:szCs w:val="24"/>
          <w:lang w:eastAsia="en-GB"/>
        </w:rPr>
        <w:t>Sheona</w:t>
      </w:r>
      <w:proofErr w:type="spellEnd"/>
      <w:r w:rsidRPr="004B7852">
        <w:rPr>
          <w:rFonts w:ascii="Calibri" w:eastAsia="Times New Roman" w:hAnsi="Calibri" w:cs="Calibri"/>
          <w:color w:val="000000"/>
          <w:sz w:val="24"/>
          <w:szCs w:val="24"/>
          <w:lang w:eastAsia="en-GB"/>
        </w:rPr>
        <w:t xml:space="preserve"> Allen</w:t>
      </w:r>
    </w:p>
    <w:p w:rsidR="00263A6E" w:rsidRDefault="00263A6E">
      <w:bookmarkStart w:id="0" w:name="_GoBack"/>
      <w:bookmarkEnd w:id="0"/>
    </w:p>
    <w:sectPr w:rsidR="00263A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852"/>
    <w:rsid w:val="00263A6E"/>
    <w:rsid w:val="004B7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2949D9-DA82-4A4B-BEB8-34BCD449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7852"/>
    <w:rPr>
      <w:color w:val="0000FF"/>
      <w:u w:val="single"/>
    </w:rPr>
  </w:style>
  <w:style w:type="paragraph" w:styleId="NormalWeb">
    <w:name w:val="Normal (Web)"/>
    <w:basedOn w:val="Normal"/>
    <w:uiPriority w:val="99"/>
    <w:semiHidden/>
    <w:unhideWhenUsed/>
    <w:rsid w:val="004B78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4B78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4B7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902197">
      <w:bodyDiv w:val="1"/>
      <w:marLeft w:val="0"/>
      <w:marRight w:val="0"/>
      <w:marTop w:val="0"/>
      <w:marBottom w:val="0"/>
      <w:divBdr>
        <w:top w:val="none" w:sz="0" w:space="0" w:color="auto"/>
        <w:left w:val="none" w:sz="0" w:space="0" w:color="auto"/>
        <w:bottom w:val="none" w:sz="0" w:space="0" w:color="auto"/>
        <w:right w:val="none" w:sz="0" w:space="0" w:color="auto"/>
      </w:divBdr>
      <w:divsChild>
        <w:div w:id="970746962">
          <w:marLeft w:val="0"/>
          <w:marRight w:val="0"/>
          <w:marTop w:val="0"/>
          <w:marBottom w:val="0"/>
          <w:divBdr>
            <w:top w:val="none" w:sz="0" w:space="0" w:color="auto"/>
            <w:left w:val="none" w:sz="0" w:space="0" w:color="auto"/>
            <w:bottom w:val="none" w:sz="0" w:space="0" w:color="auto"/>
            <w:right w:val="none" w:sz="0" w:space="0" w:color="auto"/>
          </w:divBdr>
        </w:div>
        <w:div w:id="645427712">
          <w:marLeft w:val="0"/>
          <w:marRight w:val="0"/>
          <w:marTop w:val="0"/>
          <w:marBottom w:val="0"/>
          <w:divBdr>
            <w:top w:val="none" w:sz="0" w:space="0" w:color="auto"/>
            <w:left w:val="none" w:sz="0" w:space="0" w:color="auto"/>
            <w:bottom w:val="none" w:sz="0" w:space="0" w:color="auto"/>
            <w:right w:val="none" w:sz="0" w:space="0" w:color="auto"/>
          </w:divBdr>
        </w:div>
        <w:div w:id="311911828">
          <w:marLeft w:val="0"/>
          <w:marRight w:val="0"/>
          <w:marTop w:val="0"/>
          <w:marBottom w:val="0"/>
          <w:divBdr>
            <w:top w:val="none" w:sz="0" w:space="0" w:color="auto"/>
            <w:left w:val="none" w:sz="0" w:space="0" w:color="auto"/>
            <w:bottom w:val="none" w:sz="0" w:space="0" w:color="auto"/>
            <w:right w:val="none" w:sz="0" w:space="0" w:color="auto"/>
          </w:divBdr>
        </w:div>
        <w:div w:id="226845495">
          <w:marLeft w:val="0"/>
          <w:marRight w:val="0"/>
          <w:marTop w:val="0"/>
          <w:marBottom w:val="0"/>
          <w:divBdr>
            <w:top w:val="none" w:sz="0" w:space="0" w:color="auto"/>
            <w:left w:val="none" w:sz="0" w:space="0" w:color="auto"/>
            <w:bottom w:val="none" w:sz="0" w:space="0" w:color="auto"/>
            <w:right w:val="none" w:sz="0" w:space="0" w:color="auto"/>
          </w:divBdr>
        </w:div>
        <w:div w:id="1561211433">
          <w:marLeft w:val="0"/>
          <w:marRight w:val="0"/>
          <w:marTop w:val="0"/>
          <w:marBottom w:val="0"/>
          <w:divBdr>
            <w:top w:val="none" w:sz="0" w:space="0" w:color="auto"/>
            <w:left w:val="none" w:sz="0" w:space="0" w:color="auto"/>
            <w:bottom w:val="none" w:sz="0" w:space="0" w:color="auto"/>
            <w:right w:val="none" w:sz="0" w:space="0" w:color="auto"/>
          </w:divBdr>
        </w:div>
        <w:div w:id="1541824097">
          <w:marLeft w:val="0"/>
          <w:marRight w:val="0"/>
          <w:marTop w:val="0"/>
          <w:marBottom w:val="0"/>
          <w:divBdr>
            <w:top w:val="none" w:sz="0" w:space="0" w:color="auto"/>
            <w:left w:val="none" w:sz="0" w:space="0" w:color="auto"/>
            <w:bottom w:val="none" w:sz="0" w:space="0" w:color="auto"/>
            <w:right w:val="none" w:sz="0" w:space="0" w:color="auto"/>
          </w:divBdr>
        </w:div>
        <w:div w:id="1363939967">
          <w:marLeft w:val="0"/>
          <w:marRight w:val="0"/>
          <w:marTop w:val="0"/>
          <w:marBottom w:val="0"/>
          <w:divBdr>
            <w:top w:val="none" w:sz="0" w:space="0" w:color="auto"/>
            <w:left w:val="none" w:sz="0" w:space="0" w:color="auto"/>
            <w:bottom w:val="none" w:sz="0" w:space="0" w:color="auto"/>
            <w:right w:val="none" w:sz="0" w:space="0" w:color="auto"/>
          </w:divBdr>
        </w:div>
        <w:div w:id="632636153">
          <w:marLeft w:val="0"/>
          <w:marRight w:val="0"/>
          <w:marTop w:val="0"/>
          <w:marBottom w:val="0"/>
          <w:divBdr>
            <w:top w:val="none" w:sz="0" w:space="0" w:color="auto"/>
            <w:left w:val="none" w:sz="0" w:space="0" w:color="auto"/>
            <w:bottom w:val="none" w:sz="0" w:space="0" w:color="auto"/>
            <w:right w:val="none" w:sz="0" w:space="0" w:color="auto"/>
          </w:divBdr>
        </w:div>
        <w:div w:id="1687900335">
          <w:marLeft w:val="0"/>
          <w:marRight w:val="0"/>
          <w:marTop w:val="0"/>
          <w:marBottom w:val="0"/>
          <w:divBdr>
            <w:top w:val="none" w:sz="0" w:space="0" w:color="auto"/>
            <w:left w:val="none" w:sz="0" w:space="0" w:color="auto"/>
            <w:bottom w:val="none" w:sz="0" w:space="0" w:color="auto"/>
            <w:right w:val="none" w:sz="0" w:space="0" w:color="auto"/>
          </w:divBdr>
        </w:div>
        <w:div w:id="1960719635">
          <w:marLeft w:val="0"/>
          <w:marRight w:val="0"/>
          <w:marTop w:val="0"/>
          <w:marBottom w:val="0"/>
          <w:divBdr>
            <w:top w:val="none" w:sz="0" w:space="0" w:color="auto"/>
            <w:left w:val="none" w:sz="0" w:space="0" w:color="auto"/>
            <w:bottom w:val="none" w:sz="0" w:space="0" w:color="auto"/>
            <w:right w:val="none" w:sz="0" w:space="0" w:color="auto"/>
          </w:divBdr>
        </w:div>
        <w:div w:id="1099375043">
          <w:marLeft w:val="0"/>
          <w:marRight w:val="0"/>
          <w:marTop w:val="0"/>
          <w:marBottom w:val="0"/>
          <w:divBdr>
            <w:top w:val="none" w:sz="0" w:space="0" w:color="auto"/>
            <w:left w:val="none" w:sz="0" w:space="0" w:color="auto"/>
            <w:bottom w:val="none" w:sz="0" w:space="0" w:color="auto"/>
            <w:right w:val="none" w:sz="0" w:space="0" w:color="auto"/>
          </w:divBdr>
        </w:div>
        <w:div w:id="1218281360">
          <w:marLeft w:val="0"/>
          <w:marRight w:val="0"/>
          <w:marTop w:val="0"/>
          <w:marBottom w:val="0"/>
          <w:divBdr>
            <w:top w:val="none" w:sz="0" w:space="0" w:color="auto"/>
            <w:left w:val="none" w:sz="0" w:space="0" w:color="auto"/>
            <w:bottom w:val="none" w:sz="0" w:space="0" w:color="auto"/>
            <w:right w:val="none" w:sz="0" w:space="0" w:color="auto"/>
          </w:divBdr>
        </w:div>
        <w:div w:id="1762066453">
          <w:marLeft w:val="0"/>
          <w:marRight w:val="0"/>
          <w:marTop w:val="0"/>
          <w:marBottom w:val="0"/>
          <w:divBdr>
            <w:top w:val="none" w:sz="0" w:space="0" w:color="auto"/>
            <w:left w:val="none" w:sz="0" w:space="0" w:color="auto"/>
            <w:bottom w:val="none" w:sz="0" w:space="0" w:color="auto"/>
            <w:right w:val="none" w:sz="0" w:space="0" w:color="auto"/>
          </w:divBdr>
        </w:div>
        <w:div w:id="970477109">
          <w:marLeft w:val="0"/>
          <w:marRight w:val="0"/>
          <w:marTop w:val="0"/>
          <w:marBottom w:val="0"/>
          <w:divBdr>
            <w:top w:val="none" w:sz="0" w:space="0" w:color="auto"/>
            <w:left w:val="none" w:sz="0" w:space="0" w:color="auto"/>
            <w:bottom w:val="none" w:sz="0" w:space="0" w:color="auto"/>
            <w:right w:val="none" w:sz="0" w:space="0" w:color="auto"/>
          </w:divBdr>
        </w:div>
        <w:div w:id="2005741149">
          <w:marLeft w:val="0"/>
          <w:marRight w:val="0"/>
          <w:marTop w:val="0"/>
          <w:marBottom w:val="0"/>
          <w:divBdr>
            <w:top w:val="none" w:sz="0" w:space="0" w:color="auto"/>
            <w:left w:val="none" w:sz="0" w:space="0" w:color="auto"/>
            <w:bottom w:val="none" w:sz="0" w:space="0" w:color="auto"/>
            <w:right w:val="none" w:sz="0" w:space="0" w:color="auto"/>
          </w:divBdr>
        </w:div>
        <w:div w:id="1294141047">
          <w:marLeft w:val="0"/>
          <w:marRight w:val="0"/>
          <w:marTop w:val="0"/>
          <w:marBottom w:val="0"/>
          <w:divBdr>
            <w:top w:val="none" w:sz="0" w:space="0" w:color="auto"/>
            <w:left w:val="none" w:sz="0" w:space="0" w:color="auto"/>
            <w:bottom w:val="none" w:sz="0" w:space="0" w:color="auto"/>
            <w:right w:val="none" w:sz="0" w:space="0" w:color="auto"/>
          </w:divBdr>
        </w:div>
        <w:div w:id="268395679">
          <w:marLeft w:val="0"/>
          <w:marRight w:val="0"/>
          <w:marTop w:val="0"/>
          <w:marBottom w:val="0"/>
          <w:divBdr>
            <w:top w:val="none" w:sz="0" w:space="0" w:color="auto"/>
            <w:left w:val="none" w:sz="0" w:space="0" w:color="auto"/>
            <w:bottom w:val="none" w:sz="0" w:space="0" w:color="auto"/>
            <w:right w:val="none" w:sz="0" w:space="0" w:color="auto"/>
          </w:divBdr>
        </w:div>
        <w:div w:id="1372531710">
          <w:marLeft w:val="0"/>
          <w:marRight w:val="0"/>
          <w:marTop w:val="0"/>
          <w:marBottom w:val="0"/>
          <w:divBdr>
            <w:top w:val="none" w:sz="0" w:space="0" w:color="auto"/>
            <w:left w:val="none" w:sz="0" w:space="0" w:color="auto"/>
            <w:bottom w:val="none" w:sz="0" w:space="0" w:color="auto"/>
            <w:right w:val="none" w:sz="0" w:space="0" w:color="auto"/>
          </w:divBdr>
        </w:div>
        <w:div w:id="1332953204">
          <w:marLeft w:val="0"/>
          <w:marRight w:val="0"/>
          <w:marTop w:val="0"/>
          <w:marBottom w:val="0"/>
          <w:divBdr>
            <w:top w:val="none" w:sz="0" w:space="0" w:color="auto"/>
            <w:left w:val="none" w:sz="0" w:space="0" w:color="auto"/>
            <w:bottom w:val="none" w:sz="0" w:space="0" w:color="auto"/>
            <w:right w:val="none" w:sz="0" w:space="0" w:color="auto"/>
          </w:divBdr>
        </w:div>
        <w:div w:id="1283610593">
          <w:marLeft w:val="0"/>
          <w:marRight w:val="0"/>
          <w:marTop w:val="0"/>
          <w:marBottom w:val="0"/>
          <w:divBdr>
            <w:top w:val="none" w:sz="0" w:space="0" w:color="auto"/>
            <w:left w:val="none" w:sz="0" w:space="0" w:color="auto"/>
            <w:bottom w:val="none" w:sz="0" w:space="0" w:color="auto"/>
            <w:right w:val="none" w:sz="0" w:space="0" w:color="auto"/>
          </w:divBdr>
        </w:div>
        <w:div w:id="1708993061">
          <w:marLeft w:val="0"/>
          <w:marRight w:val="0"/>
          <w:marTop w:val="0"/>
          <w:marBottom w:val="0"/>
          <w:divBdr>
            <w:top w:val="none" w:sz="0" w:space="0" w:color="auto"/>
            <w:left w:val="none" w:sz="0" w:space="0" w:color="auto"/>
            <w:bottom w:val="none" w:sz="0" w:space="0" w:color="auto"/>
            <w:right w:val="none" w:sz="0" w:space="0" w:color="auto"/>
          </w:divBdr>
        </w:div>
        <w:div w:id="1776557163">
          <w:marLeft w:val="0"/>
          <w:marRight w:val="0"/>
          <w:marTop w:val="0"/>
          <w:marBottom w:val="0"/>
          <w:divBdr>
            <w:top w:val="none" w:sz="0" w:space="0" w:color="auto"/>
            <w:left w:val="none" w:sz="0" w:space="0" w:color="auto"/>
            <w:bottom w:val="none" w:sz="0" w:space="0" w:color="auto"/>
            <w:right w:val="none" w:sz="0" w:space="0" w:color="auto"/>
          </w:divBdr>
        </w:div>
        <w:div w:id="1004746606">
          <w:marLeft w:val="0"/>
          <w:marRight w:val="0"/>
          <w:marTop w:val="0"/>
          <w:marBottom w:val="0"/>
          <w:divBdr>
            <w:top w:val="none" w:sz="0" w:space="0" w:color="auto"/>
            <w:left w:val="none" w:sz="0" w:space="0" w:color="auto"/>
            <w:bottom w:val="none" w:sz="0" w:space="0" w:color="auto"/>
            <w:right w:val="none" w:sz="0" w:space="0" w:color="auto"/>
          </w:divBdr>
        </w:div>
        <w:div w:id="586613626">
          <w:marLeft w:val="0"/>
          <w:marRight w:val="0"/>
          <w:marTop w:val="0"/>
          <w:marBottom w:val="0"/>
          <w:divBdr>
            <w:top w:val="none" w:sz="0" w:space="0" w:color="auto"/>
            <w:left w:val="none" w:sz="0" w:space="0" w:color="auto"/>
            <w:bottom w:val="none" w:sz="0" w:space="0" w:color="auto"/>
            <w:right w:val="none" w:sz="0" w:space="0" w:color="auto"/>
          </w:divBdr>
          <w:divsChild>
            <w:div w:id="400059769">
              <w:marLeft w:val="0"/>
              <w:marRight w:val="0"/>
              <w:marTop w:val="0"/>
              <w:marBottom w:val="0"/>
              <w:divBdr>
                <w:top w:val="none" w:sz="0" w:space="0" w:color="auto"/>
                <w:left w:val="none" w:sz="0" w:space="0" w:color="auto"/>
                <w:bottom w:val="none" w:sz="0" w:space="0" w:color="auto"/>
                <w:right w:val="none" w:sz="0" w:space="0" w:color="auto"/>
              </w:divBdr>
            </w:div>
            <w:div w:id="178587522">
              <w:marLeft w:val="0"/>
              <w:marRight w:val="0"/>
              <w:marTop w:val="0"/>
              <w:marBottom w:val="0"/>
              <w:divBdr>
                <w:top w:val="none" w:sz="0" w:space="0" w:color="auto"/>
                <w:left w:val="none" w:sz="0" w:space="0" w:color="auto"/>
                <w:bottom w:val="none" w:sz="0" w:space="0" w:color="auto"/>
                <w:right w:val="none" w:sz="0" w:space="0" w:color="auto"/>
              </w:divBdr>
              <w:divsChild>
                <w:div w:id="291134150">
                  <w:marLeft w:val="0"/>
                  <w:marRight w:val="0"/>
                  <w:marTop w:val="0"/>
                  <w:marBottom w:val="0"/>
                  <w:divBdr>
                    <w:top w:val="none" w:sz="0" w:space="0" w:color="auto"/>
                    <w:left w:val="none" w:sz="0" w:space="0" w:color="auto"/>
                    <w:bottom w:val="none" w:sz="0" w:space="0" w:color="auto"/>
                    <w:right w:val="none" w:sz="0" w:space="0" w:color="auto"/>
                  </w:divBdr>
                  <w:divsChild>
                    <w:div w:id="1199126180">
                      <w:marLeft w:val="0"/>
                      <w:marRight w:val="0"/>
                      <w:marTop w:val="0"/>
                      <w:marBottom w:val="0"/>
                      <w:divBdr>
                        <w:top w:val="none" w:sz="0" w:space="0" w:color="auto"/>
                        <w:left w:val="none" w:sz="0" w:space="0" w:color="auto"/>
                        <w:bottom w:val="none" w:sz="0" w:space="0" w:color="auto"/>
                        <w:right w:val="none" w:sz="0" w:space="0" w:color="auto"/>
                      </w:divBdr>
                      <w:divsChild>
                        <w:div w:id="929965894">
                          <w:marLeft w:val="0"/>
                          <w:marRight w:val="0"/>
                          <w:marTop w:val="0"/>
                          <w:marBottom w:val="0"/>
                          <w:divBdr>
                            <w:top w:val="none" w:sz="0" w:space="0" w:color="auto"/>
                            <w:left w:val="none" w:sz="0" w:space="0" w:color="auto"/>
                            <w:bottom w:val="none" w:sz="0" w:space="0" w:color="auto"/>
                            <w:right w:val="none" w:sz="0" w:space="0" w:color="auto"/>
                          </w:divBdr>
                          <w:divsChild>
                            <w:div w:id="399330231">
                              <w:marLeft w:val="0"/>
                              <w:marRight w:val="0"/>
                              <w:marTop w:val="240"/>
                              <w:marBottom w:val="240"/>
                              <w:divBdr>
                                <w:top w:val="none" w:sz="0" w:space="0" w:color="auto"/>
                                <w:left w:val="none" w:sz="0" w:space="0" w:color="auto"/>
                                <w:bottom w:val="none" w:sz="0" w:space="0" w:color="auto"/>
                                <w:right w:val="none" w:sz="0" w:space="0" w:color="auto"/>
                              </w:divBdr>
                              <w:divsChild>
                                <w:div w:id="1493908026">
                                  <w:marLeft w:val="0"/>
                                  <w:marRight w:val="120"/>
                                  <w:marTop w:val="0"/>
                                  <w:marBottom w:val="180"/>
                                  <w:divBdr>
                                    <w:top w:val="none" w:sz="0" w:space="0" w:color="auto"/>
                                    <w:left w:val="none" w:sz="0" w:space="0" w:color="auto"/>
                                    <w:bottom w:val="none" w:sz="0" w:space="0" w:color="auto"/>
                                    <w:right w:val="none" w:sz="0" w:space="0" w:color="auto"/>
                                  </w:divBdr>
                                </w:div>
                                <w:div w:id="1667242411">
                                  <w:marLeft w:val="0"/>
                                  <w:marRight w:val="120"/>
                                  <w:marTop w:val="0"/>
                                  <w:marBottom w:val="180"/>
                                  <w:divBdr>
                                    <w:top w:val="none" w:sz="0" w:space="0" w:color="auto"/>
                                    <w:left w:val="none" w:sz="0" w:space="0" w:color="auto"/>
                                    <w:bottom w:val="none" w:sz="0" w:space="0" w:color="auto"/>
                                    <w:right w:val="none" w:sz="0" w:space="0" w:color="auto"/>
                                  </w:divBdr>
                                </w:div>
                                <w:div w:id="12621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nicef.org.uk/wp-content/uploads/2010/05/UNCRC_united_nations_convention_on_the_rights_of_the_chil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cef.org.uk/wp-content/uploads/2010/05/UNCRC_united_nations_convention_on_the_rights_of_the_child.pdf" TargetMode="External"/><Relationship Id="rId5" Type="http://schemas.openxmlformats.org/officeDocument/2006/relationships/hyperlink" Target="https://www.unicef.org/child-rights-convention/convention-text" TargetMode="External"/><Relationship Id="rId4" Type="http://schemas.openxmlformats.org/officeDocument/2006/relationships/hyperlink" Target="https://www.jeansforgenes.org/workplaces-2/10-reasons-to-join-in-workplac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080AMcGhee</dc:creator>
  <cp:keywords/>
  <dc:description/>
  <cp:lastModifiedBy>080AMcGhee</cp:lastModifiedBy>
  <cp:revision>1</cp:revision>
  <dcterms:created xsi:type="dcterms:W3CDTF">2022-09-16T12:47:00Z</dcterms:created>
  <dcterms:modified xsi:type="dcterms:W3CDTF">2022-09-16T12:49:00Z</dcterms:modified>
</cp:coreProperties>
</file>